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Default="00356B44" w:rsidP="00356B44">
      <w:pPr>
        <w:spacing w:after="0" w:line="480" w:lineRule="auto"/>
        <w:rPr>
          <w:rFonts w:ascii="Times New Roman" w:hAnsi="Times New Roman" w:cs="Times New Roman"/>
          <w:b/>
          <w:sz w:val="24"/>
          <w:szCs w:val="24"/>
        </w:rPr>
      </w:pPr>
    </w:p>
    <w:p w:rsidR="00356B44" w:rsidRPr="00356B44" w:rsidRDefault="00356B44" w:rsidP="00356B44">
      <w:pPr>
        <w:spacing w:after="0" w:line="480" w:lineRule="auto"/>
        <w:jc w:val="center"/>
        <w:rPr>
          <w:rFonts w:ascii="Times New Roman" w:hAnsi="Times New Roman" w:cs="Times New Roman"/>
          <w:b/>
          <w:sz w:val="24"/>
          <w:szCs w:val="24"/>
        </w:rPr>
      </w:pPr>
      <w:r w:rsidRPr="00356B44">
        <w:rPr>
          <w:rFonts w:ascii="Times New Roman" w:hAnsi="Times New Roman" w:cs="Times New Roman"/>
          <w:b/>
          <w:sz w:val="24"/>
          <w:szCs w:val="24"/>
        </w:rPr>
        <w:t>Drug addiction and Crime among the Youths</w:t>
      </w:r>
    </w:p>
    <w:p w:rsidR="00356B44" w:rsidRDefault="00356B44" w:rsidP="00356B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56B44" w:rsidRDefault="00356B44" w:rsidP="00356B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56B44" w:rsidRDefault="00356B44" w:rsidP="00356B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56B44" w:rsidRDefault="00356B44" w:rsidP="00356B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356B44" w:rsidRDefault="00356B44" w:rsidP="00356B44">
      <w:pPr>
        <w:spacing w:after="0" w:line="480" w:lineRule="auto"/>
        <w:jc w:val="center"/>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Pr="00356B44" w:rsidRDefault="00356B44" w:rsidP="00356B44">
      <w:pPr>
        <w:spacing w:after="0" w:line="480" w:lineRule="auto"/>
        <w:rPr>
          <w:rFonts w:ascii="Times New Roman" w:hAnsi="Times New Roman" w:cs="Times New Roman"/>
          <w:sz w:val="24"/>
          <w:szCs w:val="24"/>
        </w:rPr>
      </w:pPr>
    </w:p>
    <w:p w:rsidR="00356B44" w:rsidRPr="00356B44" w:rsidRDefault="00356B44" w:rsidP="00356B44">
      <w:pPr>
        <w:spacing w:after="0" w:line="480" w:lineRule="auto"/>
        <w:jc w:val="center"/>
        <w:rPr>
          <w:rFonts w:ascii="Times New Roman" w:hAnsi="Times New Roman" w:cs="Times New Roman"/>
          <w:b/>
          <w:sz w:val="24"/>
          <w:szCs w:val="24"/>
        </w:rPr>
      </w:pPr>
      <w:r w:rsidRPr="00356B44">
        <w:rPr>
          <w:rFonts w:ascii="Times New Roman" w:hAnsi="Times New Roman" w:cs="Times New Roman"/>
          <w:b/>
          <w:sz w:val="24"/>
          <w:szCs w:val="24"/>
        </w:rPr>
        <w:lastRenderedPageBreak/>
        <w:t>Drug addiction and Crime among the Youths</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Despite numerous and intense research, there is no consensus established on the factors that explain the link between drug use/addiction and criminal behavior. However, many research studies have identified factors believed to be associated with individual involvement in both drug use and crime. Thus, there is an urgent need to further explore this relationship to determine the relationship between drug addiction/use and involvement in the crime. This essay examines, based on symbolic interactionism sociological theory, the relationship between drug use and crime among the youths in the United States.</w:t>
      </w:r>
    </w:p>
    <w:p w:rsidR="00356B44" w:rsidRPr="00356B44" w:rsidRDefault="00356B44" w:rsidP="00356B44">
      <w:pPr>
        <w:spacing w:after="0" w:line="480" w:lineRule="auto"/>
        <w:jc w:val="center"/>
        <w:rPr>
          <w:rFonts w:ascii="Times New Roman" w:hAnsi="Times New Roman" w:cs="Times New Roman"/>
          <w:b/>
          <w:sz w:val="24"/>
          <w:szCs w:val="24"/>
        </w:rPr>
      </w:pPr>
      <w:r w:rsidRPr="00356B44">
        <w:rPr>
          <w:rFonts w:ascii="Times New Roman" w:hAnsi="Times New Roman" w:cs="Times New Roman"/>
          <w:b/>
          <w:sz w:val="24"/>
          <w:szCs w:val="24"/>
        </w:rPr>
        <w:t>Problem</w:t>
      </w:r>
      <w:r>
        <w:rPr>
          <w:rFonts w:ascii="Times New Roman" w:hAnsi="Times New Roman" w:cs="Times New Roman"/>
          <w:b/>
          <w:sz w:val="24"/>
          <w:szCs w:val="24"/>
        </w:rPr>
        <w:t xml:space="preserve"> Description</w:t>
      </w:r>
      <w:r w:rsidRPr="00356B44">
        <w:rPr>
          <w:rFonts w:ascii="Times New Roman" w:hAnsi="Times New Roman" w:cs="Times New Roman"/>
          <w:b/>
          <w:sz w:val="24"/>
          <w:szCs w:val="24"/>
        </w:rPr>
        <w:t>: Crime</w:t>
      </w:r>
      <w:r>
        <w:rPr>
          <w:rFonts w:ascii="Times New Roman" w:hAnsi="Times New Roman" w:cs="Times New Roman"/>
          <w:b/>
          <w:sz w:val="24"/>
          <w:szCs w:val="24"/>
        </w:rPr>
        <w:t xml:space="preserve"> among the Youths</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The United States is the leading worldwide among the industrialized nations with the highest rates of incarceration of the youths. According to Skinner-Osei et al. (2019), approximately between 45,000 and 60,000 youths under the age of 18 years are incarcerated in juvenile correctional facilities while others are held in adult prisons. In 2008, more than 2.1 million youths under the age of 18 years were arrested (Youth.gov, 2021). Youths are incarcerated because of different types of offenses with property crimes leading at 37.5% followed by public order offenses at 27.1% and offenses against persons at 24.3% while violation of the drug laws attributes to 11.2% of all crimes (Youth.gov, 2021).  In 2014, for instance, about one million juveniles were arrested while in 2015, about 48,000 children were detained overnight (Skinner-Osei et al., 2019, p. 1). Different factors have been attributed to the increased rate of incarceration among the youths in the United States including drug use, poverty, and parental neglect.</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 xml:space="preserve">The relationship between drug addiction and crime among the youths is certain because the two are concurrently happening. Various studies have established this correlation, which </w:t>
      </w:r>
      <w:r w:rsidRPr="00356B44">
        <w:rPr>
          <w:rFonts w:ascii="Times New Roman" w:hAnsi="Times New Roman" w:cs="Times New Roman"/>
          <w:sz w:val="24"/>
          <w:szCs w:val="24"/>
        </w:rPr>
        <w:lastRenderedPageBreak/>
        <w:t>explains the reason why most of the crimes that involve the youths being economic crimes such as burglary and robbery. As Davis (2017) explains, those who engage in property crimes do so to sustain their drug addiction urge and desire. Even though this perspective has been refuted by some scholars who believe that it cannot be effective in explaining crime incidences, but it offers the most noticeable and logical explanation to the statistics highlighted in the previous paragraph about crime types involving the youths in the United States. This perspective may have its flaws and weaknesses, but it also offers the most effective and logical understanding of this problem.</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The consequences of juvenile delinquency in the United States are far-reaching, as Skinner-Osei et al. (2019) explain in their study on justice policy. Most of the youths, according to this article, are offending because of various pre-existing trauma emanating from different forms of maltreatment and family dysfunction (Skinner-Osei et al., 2019). However, this is not the only risk factor because youth crime involvement has been linked to some other factors including physical, sexual, and verbal abuse, conflicts, personal crisis, and addiction (Skinner-Osei et al., 2019).</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The consequences of this increased crime rate include declining production age as many youths get arrested and locked up in the incarceration facilities. However, it also minimizes the productivity and development of society. With the increasing crime rate, public safety is also threatened and compromised in the neighborhoods where these children live. This is a serious concern and social problem that needs to be addressed as quickly as possible. From an economic perspective, crime limits the economic development of the individuals involved in crime as well as those in the community they steal from. As Davis (2017) explains, economic disadvantage has a significant influence on crime rates because people steal to fulfill the needs that they lack.</w:t>
      </w:r>
    </w:p>
    <w:p w:rsidR="00356B44" w:rsidRPr="00356B44" w:rsidRDefault="00356B44" w:rsidP="00356B44">
      <w:pPr>
        <w:spacing w:after="0" w:line="480" w:lineRule="auto"/>
        <w:jc w:val="center"/>
        <w:rPr>
          <w:rFonts w:ascii="Times New Roman" w:hAnsi="Times New Roman" w:cs="Times New Roman"/>
          <w:b/>
          <w:sz w:val="24"/>
          <w:szCs w:val="24"/>
        </w:rPr>
      </w:pPr>
      <w:r w:rsidRPr="00356B44">
        <w:rPr>
          <w:rFonts w:ascii="Times New Roman" w:hAnsi="Times New Roman" w:cs="Times New Roman"/>
          <w:b/>
          <w:sz w:val="24"/>
          <w:szCs w:val="24"/>
        </w:rPr>
        <w:t>Symbolic Interactionism</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lastRenderedPageBreak/>
        <w:t>Symbolic interactionism is one of the sociological theories used to understand crime and criminal events. This theory, according to Downes et al. (2016), views society as a product of daily social interactions between its members. The theory asserts that people assign symbols and create meaning from these symbols based on their interactions with each other. This theory, basically, asserts that people get meaning of things from what they learn from others they interact with.</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From the symbolic interactionism perspective, crime among juveniles and youths exists because they interact with those who have committed a crime or commit a crime. As Davis (2017) explains, researchers have not come to a consensus on the relationship between drugs and crime. However, from this theoretical perspective, it is possible to find the connection and establish why juveniles engage in crimes other than property crimes. From the interactionist perspective, deviance is a behavior that can be learned from others. Since research has agreed that the majority of the incarcerated adults use drugs, it is easy to find the connection on how they influence deviant behavior among the youths. Rafaiee et al. (2013) assert that more than 70% of the male prisoners in the United States are drug abusers. Alcohol has the highest relationship with certain types of crimes including aggressive crimes. According to this study, 21.4% of the criminals who are incarcerated are drug abusers who have committed aggressive crimes (Rafaiee et al., 2013). More than 69% of the prisoners abused drugs at least six months before they were arrested and 62% frequently abused drugs (Rafaiee et al., 2013).</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 xml:space="preserve">The symbolic interaction perspective is associated with primary and secondary deviance. Primary deviance comprises the normative violations that do not create a deviant self-identity. According to Downes et al. (2016), these forms of violations are considered mild and not important. This perspective explains how young children get recruited into drug use and abuse. </w:t>
      </w:r>
      <w:r w:rsidRPr="00356B44">
        <w:rPr>
          <w:rFonts w:ascii="Times New Roman" w:hAnsi="Times New Roman" w:cs="Times New Roman"/>
          <w:sz w:val="24"/>
          <w:szCs w:val="24"/>
        </w:rPr>
        <w:lastRenderedPageBreak/>
        <w:t>For example, when students party they may decide to take some form of stimulants like cigarettes or even bhang to help them get high and feel good about the moment. However, it does not end there. At this level, one may not think of becoming habitual or getting addicted to the drug because they take the drugs occasionally. The secondary deviance, on the other hand, entails the normative violations which creates a corresponding deviant identity associated with the primary deviance. This means that if the child was to start relying on the drugs introduced to them at the primary deviance stage, they would go to the extent level of getting more to sustain their urge. At this level, they have already reached the secondary deviance stage, which symbolic interactionism proponents consider the addiction stage. However, one may not see the relationship between drug addiction and crime at this level, but it is possible to explain crime involvement and drug abuse and addiction.</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 xml:space="preserve">The social bond theory is one of the subsets of symbolic interactionism theory that can help understand this complex relationship. Social bonds, according to Beaver et al. (2014), asserted that those who have strong bonds will be less likely to involve in crime, including drug use, while those with weak attachments have a high tendency of involving in crime. Social bond involves four main elements, which could help understand and explain the correlation between crime and drug abuse among the youths. The first element is attachment, which is considered to be the most important as it identifies the relationship one has with peers, family, and parents. Involvement is the second element, which describes the amount of time consumed or spent on controversial activities such as working, studying, and extracurricular activities (Beaver et al., 2016). Commitment is the third component that highlights the extent to which people invest in the conventions of society such as education, family, or career. The last component is beliefs, which according to Beaver et al. (2016), refers to the respect for the authorities, social norms, </w:t>
      </w:r>
      <w:r w:rsidRPr="00356B44">
        <w:rPr>
          <w:rFonts w:ascii="Times New Roman" w:hAnsi="Times New Roman" w:cs="Times New Roman"/>
          <w:sz w:val="24"/>
          <w:szCs w:val="24"/>
        </w:rPr>
        <w:lastRenderedPageBreak/>
        <w:t>and the absence of neutralization. All these components can be used to predict the likelihood of deviant behavior in society. As Skinner-Osei et al. (2019) explain, one in every 14 children in the United States has had an incarcerated parent. From the symbolic interactionism perspective, deviance can be a result of the inherited consequence of parents being in jail or learned from the parents or other people in the society to who these children are attached to such as friends, custodians, and even those they frequently interact within the environment. As an inherited consequence of the imprisonment of the parents, children can become criminals out of the influence of the belief in inequality and lack of respect to the authorities.</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Despite the strengths and possibilities of this theory helping to understand deviance a</w:t>
      </w:r>
      <w:bookmarkStart w:id="0" w:name="_GoBack"/>
      <w:bookmarkEnd w:id="0"/>
      <w:r w:rsidRPr="00356B44">
        <w:rPr>
          <w:rFonts w:ascii="Times New Roman" w:hAnsi="Times New Roman" w:cs="Times New Roman"/>
          <w:sz w:val="24"/>
          <w:szCs w:val="24"/>
        </w:rPr>
        <w:t>mong the youths and children, it also has some weaknesses. For example, this theory relies only on people’s interactions to explain and understand individual behavior. It only depends on the subjective interpretations, which misses out on the larger structural perspective of the society’s dynamic and diversity. As such, it cannot be used to generalize the population’s involvement in crime and drug addiction. America is a diverse and dynamic society, which makes it difficult to explain juvenile delinquency and its relationship with drug addiction.</w:t>
      </w:r>
    </w:p>
    <w:p w:rsidR="00356B44" w:rsidRPr="00356B44" w:rsidRDefault="00356B44" w:rsidP="00356B44">
      <w:pPr>
        <w:spacing w:after="0" w:line="480" w:lineRule="auto"/>
        <w:jc w:val="center"/>
        <w:rPr>
          <w:rFonts w:ascii="Times New Roman" w:hAnsi="Times New Roman" w:cs="Times New Roman"/>
          <w:b/>
          <w:sz w:val="24"/>
          <w:szCs w:val="24"/>
        </w:rPr>
      </w:pPr>
      <w:r w:rsidRPr="00356B44">
        <w:rPr>
          <w:rFonts w:ascii="Times New Roman" w:hAnsi="Times New Roman" w:cs="Times New Roman"/>
          <w:b/>
          <w:sz w:val="24"/>
          <w:szCs w:val="24"/>
        </w:rPr>
        <w:t>Possible Solutions and Awareness</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 xml:space="preserve">Addiction crisis among the youths has taken a seriously significant toll on American families and households as well as communities. The consequences include eroded public health, threatened and compromised public safety due to increased crime, and even reduced development as many young productive people end up in jail losing the opportunity to build their lives and make contributions to society’s development. The possible solution to this problem, therefore, entails understanding what causes the youth to commit crimes and creating control measures from there. Unlike the approach the government has taken of ending juvenile </w:t>
      </w:r>
      <w:r w:rsidRPr="00356B44">
        <w:rPr>
          <w:rFonts w:ascii="Times New Roman" w:hAnsi="Times New Roman" w:cs="Times New Roman"/>
          <w:sz w:val="24"/>
          <w:szCs w:val="24"/>
        </w:rPr>
        <w:lastRenderedPageBreak/>
        <w:t>delinquency by arresting and incarcerating those who have committed crimes, this paper suggests a different approach of identifying the problem before it occurs and creating the necessary and applicable intervention strategies to limit its possibility of occurrence.</w:t>
      </w:r>
    </w:p>
    <w:p w:rsidR="00356B44"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This initiative will involve those who interact frequently with these children in formal institutions like schools, churches, and community social centers. These institutions can provide reliable data on the child’s behavior, especially those whose parent(s) have been incarcerated. Based on four components of the social bonds model, the government and society at large can create alternative activities for these children to engage in which can minimize their risks of involvement in drugs and crime. For example, belonging to a church group or conventional class can help these children who are at greater risks of engaging in crime or drug abuse to develop new ties and connect to non-deviant groups. This can also help them form a different belief, which may limit their involvement in drugs and crime. For instance, through the church or community social groups, these children can acquire belief and faith in conventional morality and learn to respect the institutions and authorities. They can learn to believe that their parents are in incarceration because of their (parents’) individual decisions and the criminal justice exists to serve justice for those who have been victimized.</w:t>
      </w:r>
    </w:p>
    <w:p w:rsidR="008255A9" w:rsidRPr="00356B44" w:rsidRDefault="00356B44" w:rsidP="00356B44">
      <w:pPr>
        <w:spacing w:after="0" w:line="480" w:lineRule="auto"/>
        <w:ind w:firstLine="720"/>
        <w:rPr>
          <w:rFonts w:ascii="Times New Roman" w:hAnsi="Times New Roman" w:cs="Times New Roman"/>
          <w:sz w:val="24"/>
          <w:szCs w:val="24"/>
        </w:rPr>
      </w:pPr>
      <w:r w:rsidRPr="00356B44">
        <w:rPr>
          <w:rFonts w:ascii="Times New Roman" w:hAnsi="Times New Roman" w:cs="Times New Roman"/>
          <w:sz w:val="24"/>
          <w:szCs w:val="24"/>
        </w:rPr>
        <w:t xml:space="preserve">However, even this approach cannot be effective because some may find a way to exploit its weaknesses. Some possible problems that may arise from this strategy include bullying, rejection, and mistreatment, which may further drive them away from the intended goal. If children come to these centers to get help and feel appreciated, the last thing they need is someone showing them that they are not welcomed. As such, the government can work with the existing institutions like schools to raise awareness on the importance of having these kinds of rejoinders to ensure that they promote integration in the society, which will help alleviate the </w:t>
      </w:r>
      <w:r w:rsidRPr="00356B44">
        <w:rPr>
          <w:rFonts w:ascii="Times New Roman" w:hAnsi="Times New Roman" w:cs="Times New Roman"/>
          <w:sz w:val="24"/>
          <w:szCs w:val="24"/>
        </w:rPr>
        <w:lastRenderedPageBreak/>
        <w:t>social problems including crime and drug use involvement. Also, the community health counselors can also help to raise awareness on the impo</w:t>
      </w:r>
      <w:r>
        <w:rPr>
          <w:rFonts w:ascii="Times New Roman" w:hAnsi="Times New Roman" w:cs="Times New Roman"/>
          <w:sz w:val="24"/>
          <w:szCs w:val="24"/>
        </w:rPr>
        <w:t>rtance of staying drug-free. The</w:t>
      </w:r>
      <w:r w:rsidRPr="00356B44">
        <w:rPr>
          <w:rFonts w:ascii="Times New Roman" w:hAnsi="Times New Roman" w:cs="Times New Roman"/>
          <w:sz w:val="24"/>
          <w:szCs w:val="24"/>
        </w:rPr>
        <w:t xml:space="preserve"> other institution that could be invo</w:t>
      </w:r>
      <w:r>
        <w:rPr>
          <w:rFonts w:ascii="Times New Roman" w:hAnsi="Times New Roman" w:cs="Times New Roman"/>
          <w:sz w:val="24"/>
          <w:szCs w:val="24"/>
        </w:rPr>
        <w:t>lved is</w:t>
      </w:r>
      <w:r w:rsidRPr="00356B44">
        <w:rPr>
          <w:rFonts w:ascii="Times New Roman" w:hAnsi="Times New Roman" w:cs="Times New Roman"/>
          <w:sz w:val="24"/>
          <w:szCs w:val="24"/>
        </w:rPr>
        <w:t xml:space="preserve"> incarceration institutions. Children learn best in real-life experience situations where they can get the opportunity to see what happens to those who are convicted and incarcerated. Working closely with the prisons and county jails, this program can work effectively by reaching out to the larger population because children share information. Therefore, when they learn something they run to share the information with their friends in school and in the community, which will facilitate understanding of the potential negative consequences of crime, which is influenced by drug use and addiction.</w:t>
      </w:r>
    </w:p>
    <w:p w:rsidR="00356B44" w:rsidRPr="00356B44" w:rsidRDefault="00356B44" w:rsidP="00356B44">
      <w:pPr>
        <w:spacing w:after="0" w:line="480" w:lineRule="auto"/>
        <w:ind w:firstLine="720"/>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Default="00356B44" w:rsidP="00356B44">
      <w:pPr>
        <w:spacing w:after="0" w:line="480" w:lineRule="auto"/>
        <w:rPr>
          <w:rFonts w:ascii="Times New Roman" w:hAnsi="Times New Roman" w:cs="Times New Roman"/>
          <w:sz w:val="24"/>
          <w:szCs w:val="24"/>
        </w:rPr>
      </w:pPr>
    </w:p>
    <w:p w:rsidR="00356B44" w:rsidRPr="00356B44" w:rsidRDefault="00356B44" w:rsidP="00356B44">
      <w:pPr>
        <w:spacing w:after="0" w:line="480" w:lineRule="auto"/>
        <w:jc w:val="center"/>
        <w:rPr>
          <w:rFonts w:ascii="Times New Roman" w:hAnsi="Times New Roman" w:cs="Times New Roman"/>
          <w:sz w:val="24"/>
          <w:szCs w:val="24"/>
        </w:rPr>
      </w:pPr>
      <w:r w:rsidRPr="00356B44">
        <w:rPr>
          <w:rFonts w:ascii="Times New Roman" w:hAnsi="Times New Roman" w:cs="Times New Roman"/>
          <w:sz w:val="24"/>
          <w:szCs w:val="24"/>
        </w:rPr>
        <w:lastRenderedPageBreak/>
        <w:t>References</w:t>
      </w:r>
    </w:p>
    <w:p w:rsidR="00356B44" w:rsidRPr="00356B44" w:rsidRDefault="00356B44" w:rsidP="00356B44">
      <w:pPr>
        <w:spacing w:after="0" w:line="480" w:lineRule="auto"/>
        <w:ind w:left="720" w:hanging="720"/>
        <w:rPr>
          <w:rFonts w:ascii="Times New Roman" w:hAnsi="Times New Roman" w:cs="Times New Roman"/>
          <w:color w:val="222222"/>
          <w:sz w:val="24"/>
          <w:szCs w:val="24"/>
          <w:shd w:val="clear" w:color="auto" w:fill="FFFFFF"/>
        </w:rPr>
      </w:pPr>
      <w:r w:rsidRPr="00356B44">
        <w:rPr>
          <w:rFonts w:ascii="Times New Roman" w:hAnsi="Times New Roman" w:cs="Times New Roman"/>
          <w:color w:val="222222"/>
          <w:sz w:val="24"/>
          <w:szCs w:val="24"/>
          <w:shd w:val="clear" w:color="auto" w:fill="FFFFFF"/>
        </w:rPr>
        <w:t>Beaver, K. M., Barnes, J. C., &amp;Boutwell, B. B. (Eds.). (2014). </w:t>
      </w:r>
      <w:r w:rsidRPr="00356B44">
        <w:rPr>
          <w:rFonts w:ascii="Times New Roman" w:hAnsi="Times New Roman" w:cs="Times New Roman"/>
          <w:i/>
          <w:iCs/>
          <w:color w:val="222222"/>
          <w:sz w:val="24"/>
          <w:szCs w:val="24"/>
          <w:shd w:val="clear" w:color="auto" w:fill="FFFFFF"/>
        </w:rPr>
        <w:t>The nurture versus biosocial debate in criminology: On the origins of criminal behavior and criminality</w:t>
      </w:r>
      <w:r w:rsidRPr="00356B44">
        <w:rPr>
          <w:rFonts w:ascii="Times New Roman" w:hAnsi="Times New Roman" w:cs="Times New Roman"/>
          <w:color w:val="222222"/>
          <w:sz w:val="24"/>
          <w:szCs w:val="24"/>
          <w:shd w:val="clear" w:color="auto" w:fill="FFFFFF"/>
        </w:rPr>
        <w:t>. SAGE Publications.</w:t>
      </w:r>
    </w:p>
    <w:p w:rsidR="00356B44" w:rsidRPr="00356B44" w:rsidRDefault="00356B44" w:rsidP="00356B44">
      <w:pPr>
        <w:spacing w:after="0" w:line="480" w:lineRule="auto"/>
        <w:ind w:left="720" w:hanging="720"/>
        <w:rPr>
          <w:rFonts w:ascii="Times New Roman" w:hAnsi="Times New Roman" w:cs="Times New Roman"/>
          <w:color w:val="222222"/>
          <w:sz w:val="24"/>
          <w:szCs w:val="24"/>
          <w:shd w:val="clear" w:color="auto" w:fill="FFFFFF"/>
        </w:rPr>
      </w:pPr>
      <w:r w:rsidRPr="00356B44">
        <w:rPr>
          <w:rFonts w:ascii="Times New Roman" w:hAnsi="Times New Roman" w:cs="Times New Roman"/>
          <w:color w:val="222222"/>
          <w:sz w:val="24"/>
          <w:szCs w:val="24"/>
          <w:shd w:val="clear" w:color="auto" w:fill="FFFFFF"/>
        </w:rPr>
        <w:t>Davis, M. (2017).Addiction, criminalization, and character evidence. </w:t>
      </w:r>
      <w:r w:rsidRPr="00356B44">
        <w:rPr>
          <w:rFonts w:ascii="Times New Roman" w:hAnsi="Times New Roman" w:cs="Times New Roman"/>
          <w:i/>
          <w:iCs/>
          <w:color w:val="222222"/>
          <w:sz w:val="24"/>
          <w:szCs w:val="24"/>
          <w:shd w:val="clear" w:color="auto" w:fill="FFFFFF"/>
        </w:rPr>
        <w:t>Tex. L. Rev.</w:t>
      </w:r>
      <w:r w:rsidRPr="00356B44">
        <w:rPr>
          <w:rFonts w:ascii="Times New Roman" w:hAnsi="Times New Roman" w:cs="Times New Roman"/>
          <w:color w:val="222222"/>
          <w:sz w:val="24"/>
          <w:szCs w:val="24"/>
          <w:shd w:val="clear" w:color="auto" w:fill="FFFFFF"/>
        </w:rPr>
        <w:t>, </w:t>
      </w:r>
      <w:r w:rsidRPr="00356B44">
        <w:rPr>
          <w:rFonts w:ascii="Times New Roman" w:hAnsi="Times New Roman" w:cs="Times New Roman"/>
          <w:i/>
          <w:iCs/>
          <w:color w:val="222222"/>
          <w:sz w:val="24"/>
          <w:szCs w:val="24"/>
          <w:shd w:val="clear" w:color="auto" w:fill="FFFFFF"/>
        </w:rPr>
        <w:t>96</w:t>
      </w:r>
      <w:r w:rsidRPr="00356B44">
        <w:rPr>
          <w:rFonts w:ascii="Times New Roman" w:hAnsi="Times New Roman" w:cs="Times New Roman"/>
          <w:color w:val="222222"/>
          <w:sz w:val="24"/>
          <w:szCs w:val="24"/>
          <w:shd w:val="clear" w:color="auto" w:fill="FFFFFF"/>
        </w:rPr>
        <w:t>, 619.</w:t>
      </w:r>
    </w:p>
    <w:p w:rsidR="00356B44" w:rsidRPr="00356B44" w:rsidRDefault="00356B44" w:rsidP="00356B44">
      <w:pPr>
        <w:spacing w:after="0" w:line="480" w:lineRule="auto"/>
        <w:ind w:left="720" w:hanging="720"/>
        <w:rPr>
          <w:rFonts w:ascii="Times New Roman" w:hAnsi="Times New Roman" w:cs="Times New Roman"/>
          <w:color w:val="222222"/>
          <w:sz w:val="24"/>
          <w:szCs w:val="24"/>
          <w:shd w:val="clear" w:color="auto" w:fill="FFFFFF"/>
        </w:rPr>
      </w:pPr>
      <w:r w:rsidRPr="00356B44">
        <w:rPr>
          <w:rFonts w:ascii="Times New Roman" w:hAnsi="Times New Roman" w:cs="Times New Roman"/>
          <w:color w:val="222222"/>
          <w:sz w:val="24"/>
          <w:szCs w:val="24"/>
          <w:shd w:val="clear" w:color="auto" w:fill="FFFFFF"/>
        </w:rPr>
        <w:t>Downes, D., Rock, P. E., &amp; McLaughlin, E. (2016). </w:t>
      </w:r>
      <w:r w:rsidRPr="00356B44">
        <w:rPr>
          <w:rFonts w:ascii="Times New Roman" w:hAnsi="Times New Roman" w:cs="Times New Roman"/>
          <w:i/>
          <w:iCs/>
          <w:color w:val="222222"/>
          <w:sz w:val="24"/>
          <w:szCs w:val="24"/>
          <w:shd w:val="clear" w:color="auto" w:fill="FFFFFF"/>
        </w:rPr>
        <w:t>Understanding deviance: a guide to the sociology of crime and rule-breaking</w:t>
      </w:r>
      <w:r w:rsidRPr="00356B44">
        <w:rPr>
          <w:rFonts w:ascii="Times New Roman" w:hAnsi="Times New Roman" w:cs="Times New Roman"/>
          <w:color w:val="222222"/>
          <w:sz w:val="24"/>
          <w:szCs w:val="24"/>
          <w:shd w:val="clear" w:color="auto" w:fill="FFFFFF"/>
        </w:rPr>
        <w:t>. Oxford University Press.</w:t>
      </w:r>
    </w:p>
    <w:p w:rsidR="00356B44" w:rsidRPr="00356B44" w:rsidRDefault="00356B44" w:rsidP="00356B44">
      <w:pPr>
        <w:spacing w:after="0" w:line="480" w:lineRule="auto"/>
        <w:ind w:left="720" w:hanging="720"/>
        <w:rPr>
          <w:rFonts w:ascii="Times New Roman" w:hAnsi="Times New Roman" w:cs="Times New Roman"/>
          <w:color w:val="222222"/>
          <w:sz w:val="24"/>
          <w:szCs w:val="24"/>
          <w:shd w:val="clear" w:color="auto" w:fill="FFFFFF"/>
        </w:rPr>
      </w:pPr>
      <w:r w:rsidRPr="00356B44">
        <w:rPr>
          <w:rFonts w:ascii="Times New Roman" w:hAnsi="Times New Roman" w:cs="Times New Roman"/>
          <w:color w:val="222222"/>
          <w:sz w:val="24"/>
          <w:szCs w:val="24"/>
          <w:shd w:val="clear" w:color="auto" w:fill="FFFFFF"/>
        </w:rPr>
        <w:t>Rafaiee, R., Olyaee, S., &amp;Sargolzaiee, A. (2013).The relationship between the type of crime and drugs in addicted prisoners in Zahedan Central Prison. </w:t>
      </w:r>
      <w:r w:rsidRPr="00356B44">
        <w:rPr>
          <w:rFonts w:ascii="Times New Roman" w:hAnsi="Times New Roman" w:cs="Times New Roman"/>
          <w:i/>
          <w:iCs/>
          <w:color w:val="222222"/>
          <w:sz w:val="24"/>
          <w:szCs w:val="24"/>
          <w:shd w:val="clear" w:color="auto" w:fill="FFFFFF"/>
        </w:rPr>
        <w:t>International journal of high risk behaviors &amp; addiction</w:t>
      </w:r>
      <w:r w:rsidRPr="00356B44">
        <w:rPr>
          <w:rFonts w:ascii="Times New Roman" w:hAnsi="Times New Roman" w:cs="Times New Roman"/>
          <w:color w:val="222222"/>
          <w:sz w:val="24"/>
          <w:szCs w:val="24"/>
          <w:shd w:val="clear" w:color="auto" w:fill="FFFFFF"/>
        </w:rPr>
        <w:t>, </w:t>
      </w:r>
      <w:r w:rsidRPr="00356B44">
        <w:rPr>
          <w:rFonts w:ascii="Times New Roman" w:hAnsi="Times New Roman" w:cs="Times New Roman"/>
          <w:i/>
          <w:iCs/>
          <w:color w:val="222222"/>
          <w:sz w:val="24"/>
          <w:szCs w:val="24"/>
          <w:shd w:val="clear" w:color="auto" w:fill="FFFFFF"/>
        </w:rPr>
        <w:t>2</w:t>
      </w:r>
      <w:r w:rsidRPr="00356B44">
        <w:rPr>
          <w:rFonts w:ascii="Times New Roman" w:hAnsi="Times New Roman" w:cs="Times New Roman"/>
          <w:color w:val="222222"/>
          <w:sz w:val="24"/>
          <w:szCs w:val="24"/>
          <w:shd w:val="clear" w:color="auto" w:fill="FFFFFF"/>
        </w:rPr>
        <w:t>(3), 139.</w:t>
      </w:r>
    </w:p>
    <w:p w:rsidR="00356B44" w:rsidRPr="00356B44" w:rsidRDefault="00356B44" w:rsidP="00356B44">
      <w:pPr>
        <w:spacing w:after="0" w:line="480" w:lineRule="auto"/>
        <w:ind w:left="720" w:hanging="720"/>
        <w:rPr>
          <w:rFonts w:ascii="Times New Roman" w:hAnsi="Times New Roman" w:cs="Times New Roman"/>
          <w:color w:val="222222"/>
          <w:sz w:val="24"/>
          <w:szCs w:val="24"/>
          <w:shd w:val="clear" w:color="auto" w:fill="FFFFFF"/>
        </w:rPr>
      </w:pPr>
      <w:r w:rsidRPr="00356B44">
        <w:rPr>
          <w:rFonts w:ascii="Times New Roman" w:hAnsi="Times New Roman" w:cs="Times New Roman"/>
          <w:color w:val="222222"/>
          <w:sz w:val="24"/>
          <w:szCs w:val="24"/>
          <w:shd w:val="clear" w:color="auto" w:fill="FFFFFF"/>
        </w:rPr>
        <w:t>Skinner-Osei, P., Mangan, L., Liggett, M., Kerrigan, M., &amp;Levenson, J. (2019).Justice-involved youth and trauma-informed interventions. </w:t>
      </w:r>
      <w:r w:rsidRPr="00356B44">
        <w:rPr>
          <w:rFonts w:ascii="Times New Roman" w:hAnsi="Times New Roman" w:cs="Times New Roman"/>
          <w:i/>
          <w:iCs/>
          <w:color w:val="222222"/>
          <w:sz w:val="24"/>
          <w:szCs w:val="24"/>
          <w:shd w:val="clear" w:color="auto" w:fill="FFFFFF"/>
        </w:rPr>
        <w:t>Justice Policy Journal</w:t>
      </w:r>
      <w:r w:rsidRPr="00356B44">
        <w:rPr>
          <w:rFonts w:ascii="Times New Roman" w:hAnsi="Times New Roman" w:cs="Times New Roman"/>
          <w:color w:val="222222"/>
          <w:sz w:val="24"/>
          <w:szCs w:val="24"/>
          <w:shd w:val="clear" w:color="auto" w:fill="FFFFFF"/>
        </w:rPr>
        <w:t>, </w:t>
      </w:r>
      <w:r w:rsidRPr="00356B44">
        <w:rPr>
          <w:rFonts w:ascii="Times New Roman" w:hAnsi="Times New Roman" w:cs="Times New Roman"/>
          <w:i/>
          <w:iCs/>
          <w:color w:val="222222"/>
          <w:sz w:val="24"/>
          <w:szCs w:val="24"/>
          <w:shd w:val="clear" w:color="auto" w:fill="FFFFFF"/>
        </w:rPr>
        <w:t>16</w:t>
      </w:r>
      <w:r w:rsidRPr="00356B44">
        <w:rPr>
          <w:rFonts w:ascii="Times New Roman" w:hAnsi="Times New Roman" w:cs="Times New Roman"/>
          <w:color w:val="222222"/>
          <w:sz w:val="24"/>
          <w:szCs w:val="24"/>
          <w:shd w:val="clear" w:color="auto" w:fill="FFFFFF"/>
        </w:rPr>
        <w:t>(2), 1-25.</w:t>
      </w:r>
    </w:p>
    <w:p w:rsidR="00356B44" w:rsidRPr="00356B44" w:rsidRDefault="00356B44" w:rsidP="00356B44">
      <w:pPr>
        <w:spacing w:after="0" w:line="480" w:lineRule="auto"/>
        <w:ind w:left="720" w:hanging="720"/>
        <w:rPr>
          <w:rFonts w:ascii="Times New Roman" w:hAnsi="Times New Roman" w:cs="Times New Roman"/>
          <w:sz w:val="24"/>
          <w:szCs w:val="24"/>
        </w:rPr>
      </w:pPr>
      <w:r w:rsidRPr="00356B44">
        <w:rPr>
          <w:rFonts w:ascii="Times New Roman" w:hAnsi="Times New Roman" w:cs="Times New Roman"/>
          <w:color w:val="222222"/>
          <w:sz w:val="24"/>
          <w:szCs w:val="24"/>
          <w:shd w:val="clear" w:color="auto" w:fill="FFFFFF"/>
        </w:rPr>
        <w:t>Youth.gov. (2021). “Youth involved with the Juvenile Justice System.”https://youth.gov/youth-topics/juvenile-justice/youth-involved-juvenile-justice-system#:~:text=During%20a%20single%20year%2C%20an,arrested%20in%20the%20United%20States.&amp;text=Though%20overall%20rates%20have%20been,disposed%20in%20juvenile%20courts%20annually</w:t>
      </w:r>
    </w:p>
    <w:sectPr w:rsidR="00356B44" w:rsidRPr="00356B44" w:rsidSect="007136F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DAF" w:rsidRDefault="00F81DAF" w:rsidP="00356B44">
      <w:pPr>
        <w:spacing w:after="0" w:line="240" w:lineRule="auto"/>
      </w:pPr>
      <w:r>
        <w:separator/>
      </w:r>
    </w:p>
  </w:endnote>
  <w:endnote w:type="continuationSeparator" w:id="1">
    <w:p w:rsidR="00F81DAF" w:rsidRDefault="00F81DAF" w:rsidP="00356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DAF" w:rsidRDefault="00F81DAF" w:rsidP="00356B44">
      <w:pPr>
        <w:spacing w:after="0" w:line="240" w:lineRule="auto"/>
      </w:pPr>
      <w:r>
        <w:separator/>
      </w:r>
    </w:p>
  </w:footnote>
  <w:footnote w:type="continuationSeparator" w:id="1">
    <w:p w:rsidR="00F81DAF" w:rsidRDefault="00F81DAF" w:rsidP="00356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44" w:rsidRPr="00356B44" w:rsidRDefault="007136F6" w:rsidP="00356B44">
    <w:pPr>
      <w:pStyle w:val="Header"/>
      <w:jc w:val="right"/>
      <w:rPr>
        <w:rFonts w:ascii="Times New Roman" w:hAnsi="Times New Roman" w:cs="Times New Roman"/>
        <w:sz w:val="24"/>
        <w:szCs w:val="24"/>
      </w:rPr>
    </w:pPr>
    <w:r w:rsidRPr="00356B44">
      <w:rPr>
        <w:rFonts w:ascii="Times New Roman" w:hAnsi="Times New Roman" w:cs="Times New Roman"/>
        <w:sz w:val="24"/>
        <w:szCs w:val="24"/>
      </w:rPr>
      <w:fldChar w:fldCharType="begin"/>
    </w:r>
    <w:r w:rsidR="00356B44" w:rsidRPr="00356B44">
      <w:rPr>
        <w:rFonts w:ascii="Times New Roman" w:hAnsi="Times New Roman" w:cs="Times New Roman"/>
        <w:sz w:val="24"/>
        <w:szCs w:val="24"/>
      </w:rPr>
      <w:instrText xml:space="preserve"> PAGE   \* MERGEFORMAT </w:instrText>
    </w:r>
    <w:r w:rsidRPr="00356B44">
      <w:rPr>
        <w:rFonts w:ascii="Times New Roman" w:hAnsi="Times New Roman" w:cs="Times New Roman"/>
        <w:sz w:val="24"/>
        <w:szCs w:val="24"/>
      </w:rPr>
      <w:fldChar w:fldCharType="separate"/>
    </w:r>
    <w:r w:rsidR="004E3C86">
      <w:rPr>
        <w:rFonts w:ascii="Times New Roman" w:hAnsi="Times New Roman" w:cs="Times New Roman"/>
        <w:noProof/>
        <w:sz w:val="24"/>
        <w:szCs w:val="24"/>
      </w:rPr>
      <w:t>9</w:t>
    </w:r>
    <w:r w:rsidRPr="00356B4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EC7CD5"/>
    <w:rsid w:val="000A16F7"/>
    <w:rsid w:val="00117010"/>
    <w:rsid w:val="00356B44"/>
    <w:rsid w:val="00366F2B"/>
    <w:rsid w:val="0049604A"/>
    <w:rsid w:val="004E3C86"/>
    <w:rsid w:val="0061074C"/>
    <w:rsid w:val="007136F6"/>
    <w:rsid w:val="00817839"/>
    <w:rsid w:val="008255A9"/>
    <w:rsid w:val="00A025EA"/>
    <w:rsid w:val="00A642D0"/>
    <w:rsid w:val="00D11975"/>
    <w:rsid w:val="00EC7CD5"/>
    <w:rsid w:val="00F22F3F"/>
    <w:rsid w:val="00F81DAF"/>
    <w:rsid w:val="00FD7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B44"/>
  </w:style>
  <w:style w:type="paragraph" w:styleId="Footer">
    <w:name w:val="footer"/>
    <w:basedOn w:val="Normal"/>
    <w:link w:val="FooterChar"/>
    <w:uiPriority w:val="99"/>
    <w:unhideWhenUsed/>
    <w:rsid w:val="0035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B44"/>
  </w:style>
  <w:style w:type="paragraph" w:styleId="Footer">
    <w:name w:val="footer"/>
    <w:basedOn w:val="Normal"/>
    <w:link w:val="FooterChar"/>
    <w:uiPriority w:val="99"/>
    <w:unhideWhenUsed/>
    <w:rsid w:val="0035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B4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2021-03-11T14:31:00Z</dcterms:created>
  <dcterms:modified xsi:type="dcterms:W3CDTF">2021-03-11T14:31:00Z</dcterms:modified>
</cp:coreProperties>
</file>